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4A9" w:rsidRDefault="00DD34A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D34A9" w:rsidRDefault="00CB211D" w:rsidP="00CB211D">
      <w:pPr>
        <w:spacing w:before="240"/>
        <w:contextualSpacing/>
        <w:jc w:val="center"/>
        <w:rPr>
          <w:b/>
          <w:bCs/>
          <w:sz w:val="32"/>
          <w:szCs w:val="32"/>
        </w:rPr>
      </w:pPr>
      <w:r>
        <w:rPr>
          <w:rFonts w:ascii="XO Thames" w:eastAsia="Calibri" w:hAnsi="XO Thames" w:cs="Times New Roman"/>
          <w:b/>
          <w:bCs/>
          <w:color w:val="000000"/>
          <w:sz w:val="32"/>
          <w:szCs w:val="32"/>
        </w:rPr>
        <w:t xml:space="preserve">Уважаемые родители, </w:t>
      </w:r>
    </w:p>
    <w:p w:rsidR="00DD34A9" w:rsidRDefault="00CB211D" w:rsidP="00CB211D">
      <w:pPr>
        <w:spacing w:before="240"/>
        <w:contextualSpacing/>
        <w:jc w:val="both"/>
      </w:pPr>
      <w:r>
        <w:rPr>
          <w:rFonts w:ascii="XO Thames" w:eastAsia="Calibri" w:hAnsi="XO Thames" w:cs="Times New Roman"/>
          <w:b/>
          <w:bCs/>
          <w:color w:val="000000"/>
          <w:sz w:val="32"/>
          <w:szCs w:val="32"/>
        </w:rPr>
        <w:t xml:space="preserve">информируем вас о том, что с 1 сентября 2023 года все дошкольные образовательные учреждения на территории России переходят на работу по новой Федеральной образовательной программе дошкольного образования (ФОП ДО), утвержденной </w:t>
      </w:r>
      <w:r>
        <w:rPr>
          <w:rFonts w:ascii="XO Thames" w:eastAsia="Calibri" w:hAnsi="XO Thames" w:cs="Times New Roman"/>
          <w:b/>
          <w:bCs/>
          <w:color w:val="000000"/>
          <w:sz w:val="32"/>
          <w:szCs w:val="32"/>
        </w:rPr>
        <w:t>приказом Минпросвещения РФ  от 25.11 2022г. № 1028.</w:t>
      </w:r>
    </w:p>
    <w:p w:rsidR="00DD34A9" w:rsidRDefault="00DD34A9" w:rsidP="00CB211D">
      <w:pPr>
        <w:spacing w:before="240"/>
        <w:contextualSpacing/>
        <w:jc w:val="both"/>
        <w:rPr>
          <w:rFonts w:eastAsia="Calibri" w:cs="Times New Roman"/>
        </w:rPr>
      </w:pPr>
    </w:p>
    <w:p w:rsidR="00DD34A9" w:rsidRDefault="00DD34A9" w:rsidP="00CB211D">
      <w:pPr>
        <w:spacing w:before="240"/>
        <w:contextualSpacing/>
        <w:jc w:val="center"/>
      </w:pPr>
      <w:hyperlink r:id="rId4">
        <w:r w:rsidR="00CB211D">
          <w:rPr>
            <w:rFonts w:ascii="XO Thames" w:eastAsia="Calibri" w:hAnsi="XO Thames" w:cs="Times New Roman"/>
            <w:b/>
            <w:bCs/>
            <w:color w:val="000000"/>
            <w:sz w:val="28"/>
            <w:szCs w:val="28"/>
          </w:rPr>
          <w:t>Как новая программа дошкольного образования изменит детские сады</w:t>
        </w:r>
      </w:hyperlink>
      <w:r w:rsidR="00CB211D">
        <w:rPr>
          <w:rFonts w:ascii="XO Thames" w:eastAsia="Calibri" w:hAnsi="XO Thames" w:cs="Times New Roman"/>
          <w:b/>
          <w:bCs/>
          <w:color w:val="000000"/>
          <w:sz w:val="28"/>
          <w:szCs w:val="28"/>
        </w:rPr>
        <w:t xml:space="preserve">? </w:t>
      </w:r>
    </w:p>
    <w:p w:rsidR="00DD34A9" w:rsidRDefault="00CB211D" w:rsidP="00CB211D">
      <w:pPr>
        <w:spacing w:before="240"/>
        <w:contextualSpacing/>
        <w:jc w:val="center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 w:cs="Times New Roman"/>
          <w:b/>
          <w:bCs/>
          <w:color w:val="000000"/>
          <w:sz w:val="28"/>
          <w:szCs w:val="28"/>
        </w:rPr>
        <w:t>Как было раньше?</w:t>
      </w:r>
    </w:p>
    <w:p w:rsidR="00DD34A9" w:rsidRDefault="00DD34A9" w:rsidP="00CB211D">
      <w:pPr>
        <w:spacing w:before="240"/>
        <w:contextualSpacing/>
        <w:jc w:val="center"/>
        <w:rPr>
          <w:rFonts w:ascii="XO Thames" w:hAnsi="XO Thames"/>
          <w:color w:val="000000"/>
          <w:sz w:val="28"/>
          <w:szCs w:val="28"/>
        </w:rPr>
      </w:pPr>
    </w:p>
    <w:p w:rsidR="00DD34A9" w:rsidRDefault="00CB211D" w:rsidP="00CB211D">
      <w:pPr>
        <w:spacing w:before="240"/>
        <w:ind w:firstLine="284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 w:cs="Times New Roman"/>
          <w:color w:val="000000"/>
          <w:sz w:val="28"/>
          <w:szCs w:val="28"/>
        </w:rPr>
        <w:t xml:space="preserve">    Дошкольному образованию в нашей стране больше ста лет, за это вр</w:t>
      </w:r>
      <w:r>
        <w:rPr>
          <w:rFonts w:ascii="XO Thames" w:hAnsi="XO Thames" w:cs="Times New Roman"/>
          <w:color w:val="000000"/>
          <w:sz w:val="28"/>
          <w:szCs w:val="28"/>
        </w:rPr>
        <w:t>емя оно претерпело ряд значительных изменений, но кое-что оставалось неизменным: все программы дошкольного образования разрабатывались именитыми авторами-экспертами — педагогами дошкольного образования (а не просто педагогами) и детскими психологами. Прогр</w:t>
      </w:r>
      <w:r>
        <w:rPr>
          <w:rFonts w:ascii="XO Thames" w:hAnsi="XO Thames" w:cs="Times New Roman"/>
          <w:color w:val="000000"/>
          <w:sz w:val="28"/>
          <w:szCs w:val="28"/>
        </w:rPr>
        <w:t>аммы базировались на многолетних научных исследованиях, а также проходили апробацию в течение многих лет.</w:t>
      </w:r>
    </w:p>
    <w:p w:rsidR="00DD34A9" w:rsidRDefault="00CB211D" w:rsidP="00CB211D">
      <w:pPr>
        <w:spacing w:before="240"/>
        <w:ind w:firstLine="567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 w:cs="Times New Roman"/>
          <w:color w:val="000000"/>
          <w:sz w:val="28"/>
          <w:szCs w:val="28"/>
        </w:rPr>
        <w:t>Так, среди самых значимых программ, которые существовали и успешно применялись во всех детских садах страны, стоит выделить Типовую программу (на </w:t>
      </w:r>
      <w:r>
        <w:rPr>
          <w:rFonts w:ascii="XO Thames" w:hAnsi="XO Thames" w:cs="Times New Roman"/>
          <w:color w:val="000000"/>
          <w:sz w:val="28"/>
          <w:szCs w:val="28"/>
        </w:rPr>
        <w:t>ее разработку ушло больше 5 лет!), принятую еще в 1984 году, в состав авторов которой входил один из основоположников детской психологии Александр Запорожец, а также «Программу воспитания и обучения в детском саду» 1985 года под редакцией Маргариты Василье</w:t>
      </w:r>
      <w:r>
        <w:rPr>
          <w:rFonts w:ascii="XO Thames" w:hAnsi="XO Thames" w:cs="Times New Roman"/>
          <w:color w:val="000000"/>
          <w:sz w:val="28"/>
          <w:szCs w:val="28"/>
        </w:rPr>
        <w:t>вой. Впоследствии именно на основе этих двух программ были созданы многие современные комплексные программы дошкольного образования.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 w:cs="Times New Roman"/>
          <w:color w:val="000000"/>
          <w:sz w:val="28"/>
          <w:szCs w:val="28"/>
        </w:rPr>
        <w:t xml:space="preserve">        </w:t>
      </w:r>
      <w:r>
        <w:rPr>
          <w:rFonts w:ascii="XO Thames" w:hAnsi="XO Thames" w:cs="Times New Roman"/>
          <w:color w:val="000000"/>
          <w:sz w:val="28"/>
          <w:szCs w:val="28"/>
        </w:rPr>
        <w:t>В 2013 году был принят Федеральный государственный образовательный стандарт дошкольного образования (ФГОС ДО). И все пр</w:t>
      </w:r>
      <w:r>
        <w:rPr>
          <w:rFonts w:ascii="XO Thames" w:hAnsi="XO Thames" w:cs="Times New Roman"/>
          <w:color w:val="000000"/>
          <w:sz w:val="28"/>
          <w:szCs w:val="28"/>
        </w:rPr>
        <w:t>ограммы дошкольного образования нужно было привести в соответствие с ним. Каждый детский сад получил право  не просто выбрать любую программу дошкольного образования, но и написать на ее основе свою, сохранив пропорцию: 60% базы и 40% изменений. То есть, к</w:t>
      </w:r>
      <w:r>
        <w:rPr>
          <w:rFonts w:ascii="XO Thames" w:hAnsi="XO Thames" w:cs="Times New Roman"/>
          <w:color w:val="000000"/>
          <w:sz w:val="28"/>
          <w:szCs w:val="28"/>
        </w:rPr>
        <w:t>аждый детский сад мог брать одну или две программы, в зависимости от потребностей и возможностей, и написать на их основе свою основную образовательную программу, исходя из своих ресурсов, кадровых возможностей и пространственно-предметной среды.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 w:cs="Times New Roman"/>
          <w:color w:val="000000"/>
          <w:sz w:val="28"/>
          <w:szCs w:val="28"/>
        </w:rPr>
        <w:tab/>
        <w:t xml:space="preserve">В нашей </w:t>
      </w:r>
      <w:r>
        <w:rPr>
          <w:rFonts w:ascii="XO Thames" w:hAnsi="XO Thames" w:cs="Times New Roman"/>
          <w:color w:val="000000"/>
          <w:sz w:val="28"/>
          <w:szCs w:val="28"/>
        </w:rPr>
        <w:t>образовательной организации дошкольное образование реализовывалось на основе программы …….</w:t>
      </w:r>
    </w:p>
    <w:p w:rsidR="00DD34A9" w:rsidRDefault="00DD34A9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p w:rsidR="00CB211D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p w:rsidR="00CB211D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p w:rsidR="00CB211D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p w:rsidR="00CB211D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p w:rsidR="00DD34A9" w:rsidRDefault="00CB211D" w:rsidP="00CB211D">
      <w:pPr>
        <w:spacing w:before="240"/>
        <w:contextualSpacing/>
        <w:jc w:val="center"/>
        <w:rPr>
          <w:rFonts w:ascii="XO Thames" w:hAnsi="XO Thames"/>
          <w:b/>
          <w:bCs/>
          <w:color w:val="000000"/>
          <w:sz w:val="28"/>
          <w:szCs w:val="28"/>
        </w:rPr>
      </w:pPr>
      <w:r>
        <w:rPr>
          <w:rFonts w:ascii="XO Thames" w:hAnsi="XO Thames" w:cs="Times New Roman"/>
          <w:b/>
          <w:bCs/>
          <w:color w:val="000000"/>
          <w:sz w:val="28"/>
          <w:szCs w:val="28"/>
        </w:rPr>
        <w:lastRenderedPageBreak/>
        <w:t>Как будет сейчас?</w:t>
      </w:r>
    </w:p>
    <w:p w:rsidR="00DD34A9" w:rsidRDefault="00DD34A9" w:rsidP="00CB211D">
      <w:pPr>
        <w:spacing w:before="240"/>
        <w:contextualSpacing/>
        <w:jc w:val="center"/>
        <w:rPr>
          <w:rFonts w:ascii="XO Thames" w:hAnsi="XO Thames"/>
          <w:b/>
          <w:bCs/>
          <w:color w:val="000000"/>
          <w:sz w:val="28"/>
          <w:szCs w:val="28"/>
        </w:rPr>
      </w:pP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 w:cs="Times New Roman"/>
          <w:color w:val="000000"/>
          <w:sz w:val="28"/>
          <w:szCs w:val="28"/>
        </w:rPr>
        <w:tab/>
        <w:t xml:space="preserve">С 1 сентября 2023г. вступает в действие федеральная образовательная программа дошкольного образования. Это единая программа для всех дошкольных </w:t>
      </w:r>
      <w:r>
        <w:rPr>
          <w:rFonts w:ascii="XO Thames" w:hAnsi="XO Thames" w:cs="Times New Roman"/>
          <w:color w:val="000000"/>
          <w:sz w:val="28"/>
          <w:szCs w:val="28"/>
        </w:rPr>
        <w:t xml:space="preserve">образовательных организаций на территории России. 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b/>
          <w:bCs/>
          <w:color w:val="000000"/>
          <w:sz w:val="28"/>
          <w:szCs w:val="28"/>
        </w:rPr>
        <w:t xml:space="preserve">      </w:t>
      </w:r>
    </w:p>
    <w:p w:rsidR="00DD34A9" w:rsidRDefault="00DD34A9" w:rsidP="00CB211D">
      <w:pPr>
        <w:spacing w:before="240"/>
        <w:contextualSpacing/>
        <w:jc w:val="both"/>
        <w:rPr>
          <w:rFonts w:eastAsia="Calibri" w:cs="Times New Roman"/>
          <w:b/>
          <w:bCs/>
        </w:rPr>
      </w:pPr>
    </w:p>
    <w:p w:rsidR="00DD34A9" w:rsidRDefault="00CB211D" w:rsidP="00CB211D">
      <w:pPr>
        <w:spacing w:before="240"/>
        <w:contextualSpacing/>
        <w:jc w:val="center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b/>
          <w:bCs/>
          <w:color w:val="000000"/>
          <w:sz w:val="28"/>
          <w:szCs w:val="28"/>
        </w:rPr>
        <w:t>Что такое федеральная образовательная программа дошкольного образования?</w:t>
      </w:r>
    </w:p>
    <w:p w:rsidR="00DD34A9" w:rsidRDefault="00DD34A9" w:rsidP="00CB211D">
      <w:pPr>
        <w:spacing w:before="240"/>
        <w:contextualSpacing/>
        <w:jc w:val="center"/>
        <w:rPr>
          <w:rFonts w:ascii="XO Thames" w:hAnsi="XO Thames"/>
          <w:color w:val="000000"/>
          <w:sz w:val="28"/>
          <w:szCs w:val="28"/>
        </w:rPr>
      </w:pP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bCs/>
          <w:color w:val="000000"/>
          <w:sz w:val="28"/>
          <w:szCs w:val="28"/>
        </w:rPr>
        <w:tab/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Это обязательный для всех детских садов документ, который определяет единые для всей страны базовые объем, содержание и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планируемые результаты дошкольного образования. Позволяет объединить образование и воспитание дошкольников в один гармоничный процесс.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>Но у дошкольных образовательных организаций также осталось право разработать на основе ФОП ДО свою образовательную прогр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амму, в которой не менее 60% должно полностью соответствовать Федеральной образовательной программе и не более 40% изменений, которые должны учитывать национальные, социокультурные, региональные условия, в которых находится детский сад, и его традиции.  Пе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дколлективы также вправе выбирать парциальные образовательные программы и формы работы с детьми с учетом их потребностей, интересов и возможностей детского сада.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Главное требование к образовательной программе детского сада — объем, содержание дошкольного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образования и планируемые результаты реализации программы не должны быть ниже, чем в ФОП ДО.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Целью Федеральной программы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 является разностороннее развитие ребёнка в период дошкольного детства с учётом возрастных и индивидуальных особенностей на основе духо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вно-нравственных ценностей российского народа, исторических и национально-культурных традиций.</w:t>
      </w:r>
      <w:r>
        <w:rPr>
          <w:rFonts w:ascii="XO Thames" w:eastAsia="Calibri" w:hAnsi="XO Thames" w:cs="Times New Roman"/>
          <w:color w:val="000000"/>
          <w:sz w:val="28"/>
          <w:szCs w:val="28"/>
        </w:rPr>
        <w:br/>
      </w:r>
      <w:r>
        <w:rPr>
          <w:rFonts w:ascii="XO Thames" w:eastAsia="Calibri" w:hAnsi="XO Thames" w:cs="Times New Roman"/>
          <w:color w:val="000000"/>
          <w:sz w:val="28"/>
          <w:szCs w:val="28"/>
        </w:rPr>
        <w:tab/>
        <w:t>К традиционным российским духовно-нравственным ценностям относятся, прежде всего, жизнь, достоинство, права и свободы человека, патриотизм, гражданственность, с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лужение Отечеству и ответственность за его судьбу, высокие нравственные идеалы, 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и преемственность поколений, единство народов России.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>Отличительная  особенность программы — воспитание патриотических чувств, любви и уважения к Родине. Также в документе сделан акцент на воспитании интернациональных чувств: уважение к людям других нацио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нальностей, вероисповеданий, к их культуре и традициям.</w:t>
      </w:r>
    </w:p>
    <w:p w:rsidR="00DD34A9" w:rsidRDefault="00DD34A9" w:rsidP="00CB211D">
      <w:pPr>
        <w:spacing w:before="240"/>
        <w:contextualSpacing/>
        <w:jc w:val="both"/>
        <w:rPr>
          <w:rFonts w:eastAsia="Calibri" w:cs="Times New Roman"/>
        </w:rPr>
      </w:pPr>
    </w:p>
    <w:p w:rsidR="00CB211D" w:rsidRDefault="00CB211D" w:rsidP="00CB211D">
      <w:pPr>
        <w:spacing w:before="240"/>
        <w:contextualSpacing/>
        <w:jc w:val="both"/>
        <w:rPr>
          <w:rFonts w:eastAsia="Calibri" w:cs="Times New Roman"/>
        </w:rPr>
      </w:pPr>
    </w:p>
    <w:p w:rsidR="00DD34A9" w:rsidRDefault="00CB211D" w:rsidP="00CB211D">
      <w:pPr>
        <w:spacing w:before="240"/>
        <w:contextualSpacing/>
        <w:jc w:val="center"/>
        <w:rPr>
          <w:rFonts w:ascii="XO Thames" w:hAnsi="XO Thames"/>
          <w:b/>
          <w:bCs/>
          <w:color w:val="000000"/>
          <w:sz w:val="28"/>
          <w:szCs w:val="28"/>
        </w:rPr>
      </w:pPr>
      <w:r>
        <w:rPr>
          <w:rFonts w:ascii="XO Thames" w:eastAsia="Calibri" w:hAnsi="XO Thames" w:cs="Times New Roman"/>
          <w:b/>
          <w:bCs/>
          <w:color w:val="000000"/>
          <w:sz w:val="28"/>
          <w:szCs w:val="28"/>
        </w:rPr>
        <w:lastRenderedPageBreak/>
        <w:t>Коротко об основном содержании ФОП ДО</w:t>
      </w:r>
    </w:p>
    <w:p w:rsidR="00DD34A9" w:rsidRDefault="00DD34A9" w:rsidP="00CB211D">
      <w:pPr>
        <w:spacing w:before="240"/>
        <w:contextualSpacing/>
        <w:jc w:val="center"/>
        <w:rPr>
          <w:rFonts w:ascii="XO Thames" w:hAnsi="XO Thames"/>
          <w:b/>
          <w:bCs/>
          <w:color w:val="000000"/>
          <w:sz w:val="28"/>
          <w:szCs w:val="28"/>
        </w:rPr>
      </w:pP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По-прежнему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содержание дошкольного образования детей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 реализуется по пяти направлениям (образовательным областям):  социально-коммуникативное, познавательное, речевое, художественно-эстетическое, физическое развитие детей.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В ФОП ДО установлены возможные достижения детей к определенному возрасту -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планируемые результаты реализации Программы.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 Специфика дошкольного возраста делают неправомерными требования от ребёнка дошкольного возраста конкретных образовательных достижений. Поэтому планируемые результаты освоения Федеральной программы представляют с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обой возрастные характеристики возможных достижений ребёнка дошкольного возраста на разных возрастных этапах и к завершению дошкольного образования.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>Педагоги, реализуя дошкольное образование, ориентируются на планируемые результаты реализации Программы. И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 для осуществления индивидуального подхода к детям, для планирования образовательной и развивающей работы с детьми педагоги проводят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педагогическую диагностику.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ab/>
        <w:t>Педагогическая диагностика достижений планируемых результатов направлена на изучение деятельно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стных умений ребёнка, его интересов, предпочтений, склонностей, личностных особенностей, способов взаимодействия со взрослыми и сверстниками. Она позволяет выявлять особенности и динамику развития ребёнка, составлять на основе полученных данных индивидуаль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ные образовательные маршруты освоения образовательной программы, своевременно вносить изменения в планирование, содержание и организацию образовательной деятельности. Вопрос о  проведении педагогической диагностике для получения информации о динамике возра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стного развития ребёнка и успешности освоения им Программы, формах организации и методах решает непосредственно образовательная организация.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ФОП ДО определяет для педагогов и для родителей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рекомендуемый перечень детской художественной литературы (для кажд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 xml:space="preserve">ого возраста) и перечень анимационных произведений для просмотра дома (для детей 5-7 лет).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С рекомендуемыми произведениями Вы можете ознакомиться самостоятельно. Также, воспитатели будут знакомить Вас с этими произведениями через  размещение информации на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информационных стендах и в мессенджере — будьте внимательны.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Дошкольное образование предусматривает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 xml:space="preserve">проведение с детьми занятий.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Но эти занятия не соответствуют уроку в школе. Занятие рассматривается как дело, занимательное и интересное детям, развивающее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 их; как деятельность, направленная на освоение детьми одной или нескольких образовательных областей, или их интеграцию с использованием разнообразных форм и методов работы, выбор которых осуществляется педагогам самостоятельно. Занятие является формой орг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анизации обучения, наряду с экскурсиями, дидактическими </w:t>
      </w:r>
      <w:r>
        <w:rPr>
          <w:rFonts w:ascii="XO Thames" w:eastAsia="Calibri" w:hAnsi="XO Thames" w:cs="Times New Roman"/>
          <w:color w:val="000000"/>
          <w:sz w:val="28"/>
          <w:szCs w:val="28"/>
        </w:rPr>
        <w:lastRenderedPageBreak/>
        <w:t>играми, играми-путешествиями и другими. Оно может проводиться в виде образовательных ситуаций, тематических событий, проектной деятельности, проблемно-обучающих ситуаций, интегрирующих содержание обра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зовательных областей, творческих и исследовательских проектов и так далее. </w:t>
      </w:r>
    </w:p>
    <w:p w:rsidR="00DD34A9" w:rsidRDefault="00CB211D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Современное дошкольное образование уделяет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большое внимание воспитательной работе с детьми. Большое место отводится патриотическому воспитанию.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 Поэтому, ФОП ДО включает программу </w:t>
      </w:r>
      <w:r>
        <w:rPr>
          <w:rFonts w:ascii="XO Thames" w:eastAsia="Calibri" w:hAnsi="XO Thames" w:cs="Times New Roman"/>
          <w:color w:val="000000"/>
          <w:sz w:val="28"/>
          <w:szCs w:val="28"/>
        </w:rPr>
        <w:t xml:space="preserve">воспитания дошкольников. В целях реализации программы воспитания, определен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обязательный перечень памятных дат для дошкольников: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Январь: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27 января: 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День снятия блокады Ленинграда; 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День освобождения Красной армией крупнейшего "лагеря смерти" Аушвиц-Биркен</w:t>
      </w:r>
      <w:r>
        <w:rPr>
          <w:rFonts w:ascii="XO Thames" w:hAnsi="XO Thames"/>
          <w:color w:val="000000"/>
          <w:sz w:val="28"/>
          <w:szCs w:val="28"/>
        </w:rPr>
        <w:t xml:space="preserve">ау (Освенцима) - День памяти жертв Холокоста </w:t>
      </w:r>
      <w:r>
        <w:rPr>
          <w:rFonts w:ascii="XO Thames" w:eastAsia="Calibri" w:hAnsi="XO Thames"/>
          <w:bCs/>
          <w:iCs/>
          <w:color w:val="000000"/>
          <w:sz w:val="28"/>
          <w:szCs w:val="28"/>
        </w:rPr>
        <w:t>(рекомендуется включать в план воспитательной работы с дошкольниками регионально и/или ситуативно).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Февраль: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2 февраля: День разгрома советскими войсками немецко-фашистских войск в Сталинградской битве </w:t>
      </w:r>
      <w:r>
        <w:rPr>
          <w:rFonts w:ascii="XO Thames" w:eastAsia="Calibri" w:hAnsi="XO Thames"/>
          <w:bCs/>
          <w:iCs/>
          <w:color w:val="000000"/>
          <w:sz w:val="28"/>
          <w:szCs w:val="28"/>
        </w:rPr>
        <w:t>(рекомендуется включать в план воспитательной работы с дошкольниками регионально и/или ситуативно);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8 февраля: День российской науки;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15 февраля: День памяти о россиянах, исполнявших служебный долг за пределами Отечества;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21 февраля: Международный день род</w:t>
      </w:r>
      <w:r>
        <w:rPr>
          <w:rFonts w:ascii="XO Thames" w:hAnsi="XO Thames"/>
          <w:color w:val="000000"/>
          <w:sz w:val="28"/>
          <w:szCs w:val="28"/>
        </w:rPr>
        <w:t>ного языка;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23 февраля: День защитника Отечества.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Март: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8 марта: Международный женский день;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18 марта: День воссоединения Крыма с Россией </w:t>
      </w:r>
      <w:r>
        <w:rPr>
          <w:rFonts w:ascii="XO Thames" w:eastAsia="Calibri" w:hAnsi="XO Thames"/>
          <w:bCs/>
          <w:iCs/>
          <w:color w:val="000000"/>
          <w:sz w:val="28"/>
          <w:szCs w:val="28"/>
        </w:rPr>
        <w:t>(рекомендуется включать в план воспитательной работы с дошкольниками регионально и/или ситуативно);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27 марта: Всемирны</w:t>
      </w:r>
      <w:r>
        <w:rPr>
          <w:rFonts w:ascii="XO Thames" w:hAnsi="XO Thames"/>
          <w:color w:val="000000"/>
          <w:sz w:val="28"/>
          <w:szCs w:val="28"/>
        </w:rPr>
        <w:t>й день театра.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Апрель: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12 апреля: День космонавтики;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Май: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 мая: Праздник Весны и Труда;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9 мая: День Победы;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19 мая: День детских общественных организаций России;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24 мая: День славянской письменности и культуры.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Июнь: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 июня: День защиты детей;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6 июня: </w:t>
      </w:r>
      <w:r>
        <w:rPr>
          <w:rFonts w:ascii="XO Thames" w:hAnsi="XO Thames"/>
          <w:color w:val="000000"/>
          <w:sz w:val="28"/>
          <w:szCs w:val="28"/>
        </w:rPr>
        <w:t>День русского языка;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12 июня: День России;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22 июня: День памяти и скорби.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lastRenderedPageBreak/>
        <w:t>Июль: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8 июля: День семьи, любви и верности.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Август: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12 августа: День физкультурника;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22 августа: День Государственного флага Российской Федерации;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27 августа: День российского кино.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Сентябрь: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 сентября: День знаний;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3 сентября: День окончания Второй мировой войны, День солидарности в борьбе с терроризмом;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8 сентября: Международный день распространения грамотности;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27 сентября: День воспитателя и всех дошкольных работников.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Октябрь: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</w:t>
      </w:r>
      <w:r>
        <w:rPr>
          <w:rFonts w:ascii="XO Thames" w:hAnsi="XO Thames"/>
          <w:color w:val="000000"/>
          <w:sz w:val="28"/>
          <w:szCs w:val="28"/>
        </w:rPr>
        <w:t xml:space="preserve"> октября: Международный день пожилых людей; Международный день музыки;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4 октября: День защиты животных;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5 октября: День учителя;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Третье воскресенье октября: День отца в России.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Ноябрь: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4 ноября: День народного единства;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8 ноября: День памяти погибших при и</w:t>
      </w:r>
      <w:r>
        <w:rPr>
          <w:rFonts w:ascii="XO Thames" w:hAnsi="XO Thames"/>
          <w:color w:val="000000"/>
          <w:sz w:val="28"/>
          <w:szCs w:val="28"/>
        </w:rPr>
        <w:t>сполнении служебных обязанностей сотрудников органов внутренних дел России;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Последнее воскресенье ноября: День матери в России;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30 ноября: День Государственного герба Российской Федерации.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i/>
          <w:iCs/>
          <w:color w:val="000000"/>
          <w:sz w:val="28"/>
          <w:szCs w:val="28"/>
        </w:rPr>
      </w:pPr>
      <w:r>
        <w:rPr>
          <w:rFonts w:ascii="XO Thames" w:hAnsi="XO Thames"/>
          <w:i/>
          <w:iCs/>
          <w:color w:val="000000"/>
          <w:sz w:val="28"/>
          <w:szCs w:val="28"/>
        </w:rPr>
        <w:t>Декабрь: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3 декабря: День неизвестного солдата; 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 xml:space="preserve">Международный день инвалидов </w:t>
      </w:r>
      <w:r>
        <w:rPr>
          <w:rFonts w:ascii="XO Thames" w:eastAsia="Calibri" w:hAnsi="XO Thames"/>
          <w:color w:val="000000"/>
          <w:sz w:val="28"/>
          <w:szCs w:val="28"/>
        </w:rPr>
        <w:t>(</w:t>
      </w:r>
      <w:r>
        <w:rPr>
          <w:rFonts w:ascii="XO Thames" w:eastAsia="Calibri" w:hAnsi="XO Thames"/>
          <w:bCs/>
          <w:iCs/>
          <w:color w:val="000000"/>
          <w:sz w:val="28"/>
          <w:szCs w:val="28"/>
        </w:rPr>
        <w:t>рекомендуется включать в план</w:t>
      </w:r>
      <w:r>
        <w:rPr>
          <w:rFonts w:ascii="XO Thames" w:hAnsi="XO Thames"/>
          <w:b/>
          <w:bCs/>
          <w:i/>
          <w:iCs/>
          <w:color w:val="000000"/>
          <w:sz w:val="28"/>
          <w:szCs w:val="28"/>
        </w:rPr>
        <w:t xml:space="preserve"> </w:t>
      </w:r>
      <w:r>
        <w:rPr>
          <w:rFonts w:ascii="XO Thames" w:eastAsia="Calibri" w:hAnsi="XO Thames"/>
          <w:bCs/>
          <w:iCs/>
          <w:color w:val="000000"/>
          <w:sz w:val="28"/>
          <w:szCs w:val="28"/>
        </w:rPr>
        <w:t>воспитательной работы с дошкольниками регионально и/или ситуативно);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5 декабря: День добровольца (волонтера) в России;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8 декабря: Международный день художника;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9 декабря: День Героев Отечества.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>12</w:t>
      </w:r>
      <w:r>
        <w:rPr>
          <w:rFonts w:ascii="XO Thames" w:hAnsi="XO Thames"/>
          <w:color w:val="000000"/>
          <w:sz w:val="28"/>
          <w:szCs w:val="28"/>
        </w:rPr>
        <w:t xml:space="preserve"> декабря: День Конституции Российской Федерации;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>31 декабря: Новый год.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Одним из обязательных условий реализации дошкольного образования является 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>взаимодействие педагогического коллектива с семьями воспитанников.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hAnsi="XO Thames"/>
          <w:color w:val="000000"/>
          <w:sz w:val="28"/>
          <w:szCs w:val="28"/>
        </w:rPr>
        <w:tab/>
        <w:t xml:space="preserve">Задачи, стоящие сегодня перед </w:t>
      </w:r>
      <w:r>
        <w:rPr>
          <w:rFonts w:ascii="XO Thames" w:hAnsi="XO Thames"/>
          <w:color w:val="000000"/>
          <w:sz w:val="28"/>
          <w:szCs w:val="28"/>
        </w:rPr>
        <w:t>системой образования, повышают ответственность родителей за результативность образовательного и воспитательного процесса в каждом детском саду, так как именно родительская общественность непосредственно заинтересована в повышении качества образования и раз</w:t>
      </w:r>
      <w:r>
        <w:rPr>
          <w:rFonts w:ascii="XO Thames" w:hAnsi="XO Thames"/>
          <w:color w:val="000000"/>
          <w:sz w:val="28"/>
          <w:szCs w:val="28"/>
        </w:rPr>
        <w:t>вития своих детей.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color w:val="000000"/>
          <w:sz w:val="28"/>
          <w:szCs w:val="28"/>
        </w:rPr>
        <w:tab/>
        <w:t xml:space="preserve">Совместная образовательная деятельность педагогов и родителей (законных представителей)  предполагает сотрудничество в реализации </w:t>
      </w:r>
      <w:r>
        <w:rPr>
          <w:rFonts w:ascii="XO Thames" w:eastAsia="Calibri" w:hAnsi="XO Thames" w:cs="Times New Roman"/>
          <w:color w:val="000000"/>
          <w:sz w:val="28"/>
          <w:szCs w:val="28"/>
        </w:rPr>
        <w:lastRenderedPageBreak/>
        <w:t>некоторых образовательных задач, вопросах организации развивающей предметно-пространственной среды и образ</w:t>
      </w:r>
      <w:r>
        <w:rPr>
          <w:rFonts w:ascii="XO Thames" w:eastAsia="Calibri" w:hAnsi="XO Thames" w:cs="Times New Roman"/>
          <w:color w:val="000000"/>
          <w:sz w:val="28"/>
          <w:szCs w:val="28"/>
        </w:rPr>
        <w:t>овательных мероприятий; поддержку образовательных инициатив родителей (законных представителей) детей; разработку и реализацию образовательных проектов совместно с семьей.</w:t>
      </w:r>
    </w:p>
    <w:p w:rsidR="00DD34A9" w:rsidRDefault="00CB211D" w:rsidP="00CB211D">
      <w:pPr>
        <w:pStyle w:val="a4"/>
        <w:spacing w:before="240" w:after="200"/>
        <w:contextualSpacing/>
        <w:jc w:val="both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bCs/>
          <w:iCs/>
          <w:color w:val="000000"/>
          <w:sz w:val="28"/>
          <w:szCs w:val="28"/>
        </w:rPr>
        <w:tab/>
        <w:t>Родители - это первые педагоги. Так гласит статья 18 Федерального закона Российской</w:t>
      </w:r>
      <w:r>
        <w:rPr>
          <w:rFonts w:ascii="XO Thames" w:eastAsia="Calibri" w:hAnsi="XO Thames" w:cs="Times New Roman"/>
          <w:bCs/>
          <w:iCs/>
          <w:color w:val="000000"/>
          <w:sz w:val="28"/>
          <w:szCs w:val="28"/>
        </w:rPr>
        <w:t xml:space="preserve"> Федерации "Об образовании в РФ»". Родители обязаны заложить основы физического, нравственного, интеллектуального развития личности в раннем детском возрасте.</w:t>
      </w:r>
      <w:r>
        <w:rPr>
          <w:rFonts w:ascii="XO Thames" w:eastAsia="Calibri" w:hAnsi="XO Thames" w:cs="Times New Roman"/>
          <w:b/>
          <w:bCs/>
          <w:i/>
          <w:iCs/>
          <w:color w:val="000000"/>
          <w:sz w:val="28"/>
          <w:szCs w:val="28"/>
        </w:rPr>
        <w:t xml:space="preserve"> </w:t>
      </w:r>
    </w:p>
    <w:p w:rsidR="00DD34A9" w:rsidRDefault="00DD34A9" w:rsidP="00CB211D">
      <w:pPr>
        <w:pStyle w:val="a4"/>
        <w:spacing w:before="240" w:after="200"/>
        <w:contextualSpacing/>
        <w:jc w:val="both"/>
        <w:rPr>
          <w:rFonts w:eastAsia="Calibri" w:cs="Times New Roman"/>
          <w:b/>
          <w:bCs/>
        </w:rPr>
      </w:pPr>
    </w:p>
    <w:p w:rsidR="00DD34A9" w:rsidRDefault="00CB211D" w:rsidP="00CB211D">
      <w:pPr>
        <w:pStyle w:val="a4"/>
        <w:spacing w:before="240" w:after="200"/>
        <w:contextualSpacing/>
        <w:jc w:val="center"/>
        <w:rPr>
          <w:rFonts w:ascii="XO Thames" w:hAnsi="XO Thames"/>
          <w:color w:val="000000"/>
          <w:sz w:val="28"/>
          <w:szCs w:val="28"/>
        </w:rPr>
      </w:pPr>
      <w:r>
        <w:rPr>
          <w:rFonts w:ascii="XO Thames" w:eastAsia="Calibri" w:hAnsi="XO Thames" w:cs="Times New Roman"/>
          <w:b/>
          <w:bCs/>
          <w:color w:val="000000"/>
          <w:sz w:val="28"/>
          <w:szCs w:val="28"/>
        </w:rPr>
        <w:t>Подробно ознакомиться с федеральной образовательной программой дошкольного образования (ФОП ДО)</w:t>
      </w:r>
      <w:r>
        <w:rPr>
          <w:rFonts w:ascii="XO Thames" w:eastAsia="Calibri" w:hAnsi="XO Thames" w:cs="Times New Roman"/>
          <w:b/>
          <w:bCs/>
          <w:color w:val="000000"/>
          <w:sz w:val="28"/>
          <w:szCs w:val="28"/>
        </w:rPr>
        <w:t xml:space="preserve"> Вы можете в сети Интернет, а также на  сайте  нашей образовательной организации.</w:t>
      </w:r>
    </w:p>
    <w:p w:rsidR="00DD34A9" w:rsidRDefault="00DD34A9" w:rsidP="00CB211D">
      <w:pPr>
        <w:spacing w:before="240"/>
        <w:contextualSpacing/>
        <w:jc w:val="both"/>
      </w:pPr>
    </w:p>
    <w:p w:rsidR="00DD34A9" w:rsidRDefault="00DD34A9" w:rsidP="00CB211D">
      <w:pPr>
        <w:spacing w:before="240"/>
        <w:contextualSpacing/>
        <w:jc w:val="both"/>
        <w:rPr>
          <w:rFonts w:eastAsia="Calibri" w:cs="Times New Roman"/>
          <w:b/>
          <w:bCs/>
        </w:rPr>
      </w:pPr>
    </w:p>
    <w:p w:rsidR="00DD34A9" w:rsidRDefault="00DD34A9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p w:rsidR="00DD34A9" w:rsidRDefault="00DD34A9" w:rsidP="00CB211D">
      <w:pPr>
        <w:spacing w:before="240"/>
        <w:contextualSpacing/>
        <w:jc w:val="both"/>
        <w:rPr>
          <w:rFonts w:ascii="XO Thames" w:hAnsi="XO Thames"/>
          <w:color w:val="000000"/>
          <w:sz w:val="28"/>
          <w:szCs w:val="28"/>
        </w:rPr>
      </w:pPr>
    </w:p>
    <w:sectPr w:rsidR="00DD34A9" w:rsidSect="00DD34A9">
      <w:pgSz w:w="11906" w:h="16838"/>
      <w:pgMar w:top="600" w:right="945" w:bottom="649" w:left="1093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XO Thames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autoHyphenation/>
  <w:characterSpacingControl w:val="doNotCompress"/>
  <w:compat/>
  <w:rsids>
    <w:rsidRoot w:val="00DD34A9"/>
    <w:rsid w:val="00CB211D"/>
    <w:rsid w:val="00DD34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34A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821043"/>
    <w:rPr>
      <w:color w:val="0000FF" w:themeColor="hyperlink"/>
      <w:u w:val="single"/>
    </w:rPr>
  </w:style>
  <w:style w:type="paragraph" w:customStyle="1" w:styleId="a3">
    <w:name w:val="Заголовок"/>
    <w:basedOn w:val="a"/>
    <w:next w:val="a4"/>
    <w:qFormat/>
    <w:rsid w:val="00DD34A9"/>
    <w:pPr>
      <w:keepNext/>
      <w:spacing w:before="240" w:after="120"/>
    </w:pPr>
    <w:rPr>
      <w:rFonts w:ascii="Liberation Sans" w:eastAsia="Droid Sans Fallback" w:hAnsi="Liberation Sans" w:cs="Droid Sans Devanagari"/>
      <w:sz w:val="28"/>
      <w:szCs w:val="28"/>
    </w:rPr>
  </w:style>
  <w:style w:type="paragraph" w:styleId="a4">
    <w:name w:val="Body Text"/>
    <w:basedOn w:val="a"/>
    <w:rsid w:val="00DD34A9"/>
    <w:pPr>
      <w:spacing w:after="140"/>
    </w:pPr>
  </w:style>
  <w:style w:type="paragraph" w:styleId="a5">
    <w:name w:val="List"/>
    <w:basedOn w:val="a4"/>
    <w:rsid w:val="00DD34A9"/>
    <w:rPr>
      <w:rFonts w:cs="Droid Sans Devanagari"/>
    </w:rPr>
  </w:style>
  <w:style w:type="paragraph" w:customStyle="1" w:styleId="Caption">
    <w:name w:val="Caption"/>
    <w:basedOn w:val="a"/>
    <w:qFormat/>
    <w:rsid w:val="00DD34A9"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a6">
    <w:name w:val="index heading"/>
    <w:basedOn w:val="a"/>
    <w:qFormat/>
    <w:rsid w:val="00DD34A9"/>
    <w:pPr>
      <w:suppressLineNumbers/>
    </w:pPr>
    <w:rPr>
      <w:rFonts w:cs="Droid Sans Devanagari"/>
    </w:rPr>
  </w:style>
  <w:style w:type="paragraph" w:styleId="a7">
    <w:name w:val="List Paragraph"/>
    <w:basedOn w:val="a"/>
    <w:uiPriority w:val="34"/>
    <w:qFormat/>
    <w:rsid w:val="006D081E"/>
    <w:pPr>
      <w:ind w:left="720"/>
      <w:contextualSpacing/>
    </w:pPr>
  </w:style>
  <w:style w:type="table" w:styleId="a8">
    <w:name w:val="Table Grid"/>
    <w:basedOn w:val="a1"/>
    <w:uiPriority w:val="59"/>
    <w:rsid w:val="00D35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l.fm/ucheba/detsky-sa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</TotalTime>
  <Pages>6</Pages>
  <Words>1707</Words>
  <Characters>9736</Characters>
  <Application>Microsoft Office Word</Application>
  <DocSecurity>0</DocSecurity>
  <Lines>81</Lines>
  <Paragraphs>22</Paragraphs>
  <ScaleCrop>false</ScaleCrop>
  <Company/>
  <LinksUpToDate>false</LinksUpToDate>
  <CharactersWithSpaces>11421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dc:description/>
  <cp:lastModifiedBy>дом</cp:lastModifiedBy>
  <cp:revision>47</cp:revision>
  <dcterms:created xsi:type="dcterms:W3CDTF">2023-02-27T07:57:00Z</dcterms:created>
  <dcterms:modified xsi:type="dcterms:W3CDTF">2024-10-02T13:13:00Z</dcterms:modified>
  <dc:language>ru-RU</dc:language>
</cp:coreProperties>
</file>